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автономный округ – Югра</w:t>
      </w:r>
    </w:p>
    <w:p w:rsidR="00A06497" w:rsidRPr="00A06497" w:rsidRDefault="00A06497" w:rsidP="003F24A1">
      <w:pPr>
        <w:pStyle w:val="a8"/>
        <w:spacing w:line="240" w:lineRule="auto"/>
        <w:rPr>
          <w:b w:val="0"/>
          <w:sz w:val="28"/>
          <w:szCs w:val="28"/>
        </w:rPr>
      </w:pPr>
      <w:r w:rsidRPr="00A06497">
        <w:rPr>
          <w:b w:val="0"/>
          <w:sz w:val="28"/>
          <w:szCs w:val="28"/>
        </w:rPr>
        <w:t>Ханты-Мансийский муниципальный район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МУНИЦИПАЛЬНОЕ ОБРАЗОВАНИЕ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СЕЛЬСКОЕ ПОСЕЛЕНИЕ ГОРНОПРАВДИНСК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1967D2" w:rsidRDefault="001967D2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06497" w:rsidRPr="00A06497" w:rsidRDefault="00A06497" w:rsidP="003F24A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06497">
        <w:rPr>
          <w:rFonts w:ascii="Times New Roman" w:hAnsi="Times New Roman" w:cs="Times New Roman"/>
          <w:b/>
          <w:bCs/>
          <w:sz w:val="28"/>
          <w:szCs w:val="28"/>
        </w:rPr>
        <w:t>П О С Т А Н О В Л Е Н И Е</w:t>
      </w:r>
    </w:p>
    <w:p w:rsidR="00A06497" w:rsidRPr="00A06497" w:rsidRDefault="00A06497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A06497" w:rsidRDefault="00201288" w:rsidP="003F24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05</w:t>
      </w:r>
      <w:r w:rsidR="00A06497" w:rsidRPr="00A0649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05</w:t>
      </w:r>
      <w:r w:rsidR="00A06497" w:rsidRPr="00A06497">
        <w:rPr>
          <w:rFonts w:ascii="Times New Roman" w:hAnsi="Times New Roman" w:cs="Times New Roman"/>
          <w:sz w:val="28"/>
          <w:szCs w:val="28"/>
        </w:rPr>
        <w:t>.20</w:t>
      </w:r>
      <w:r w:rsidR="00B90F22">
        <w:rPr>
          <w:rFonts w:ascii="Times New Roman" w:hAnsi="Times New Roman" w:cs="Times New Roman"/>
          <w:sz w:val="28"/>
          <w:szCs w:val="28"/>
        </w:rPr>
        <w:t>2</w:t>
      </w:r>
      <w:r w:rsidR="00D12FD8">
        <w:rPr>
          <w:rFonts w:ascii="Times New Roman" w:hAnsi="Times New Roman" w:cs="Times New Roman"/>
          <w:sz w:val="28"/>
          <w:szCs w:val="28"/>
        </w:rPr>
        <w:t>1</w:t>
      </w:r>
      <w:r w:rsidR="00A06497" w:rsidRPr="00A0649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A06497" w:rsidRPr="00A06497">
        <w:rPr>
          <w:rFonts w:ascii="Times New Roman" w:hAnsi="Times New Roman" w:cs="Times New Roman"/>
          <w:sz w:val="28"/>
          <w:szCs w:val="28"/>
        </w:rPr>
        <w:tab/>
      </w:r>
      <w:r w:rsidR="00A06497" w:rsidRPr="00A06497">
        <w:rPr>
          <w:rFonts w:ascii="Times New Roman" w:hAnsi="Times New Roman" w:cs="Times New Roman"/>
          <w:sz w:val="28"/>
          <w:szCs w:val="28"/>
        </w:rPr>
        <w:tab/>
      </w:r>
      <w:r w:rsidR="00A06497" w:rsidRPr="00A06497">
        <w:rPr>
          <w:rFonts w:ascii="Times New Roman" w:hAnsi="Times New Roman" w:cs="Times New Roman"/>
          <w:sz w:val="28"/>
          <w:szCs w:val="28"/>
        </w:rPr>
        <w:tab/>
      </w:r>
      <w:r w:rsidR="00A06497" w:rsidRPr="00A06497">
        <w:rPr>
          <w:rFonts w:ascii="Times New Roman" w:hAnsi="Times New Roman" w:cs="Times New Roman"/>
          <w:sz w:val="28"/>
          <w:szCs w:val="28"/>
        </w:rPr>
        <w:tab/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06497" w:rsidRPr="00A06497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61</w:t>
      </w:r>
    </w:p>
    <w:p w:rsidR="003F24A1" w:rsidRDefault="003F24A1" w:rsidP="003F24A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06497" w:rsidRPr="00201288" w:rsidRDefault="00A06497" w:rsidP="003F24A1">
      <w:pPr>
        <w:pStyle w:val="a6"/>
        <w:jc w:val="both"/>
        <w:rPr>
          <w:rFonts w:ascii="Times New Roman" w:hAnsi="Times New Roman" w:cs="Times New Roman"/>
          <w:sz w:val="26"/>
          <w:szCs w:val="26"/>
        </w:rPr>
      </w:pPr>
      <w:r w:rsidRPr="00201288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</w:t>
      </w:r>
    </w:p>
    <w:p w:rsidR="00A06497" w:rsidRPr="00201288" w:rsidRDefault="00A06497" w:rsidP="003F24A1">
      <w:pPr>
        <w:pStyle w:val="a6"/>
        <w:jc w:val="both"/>
        <w:rPr>
          <w:rFonts w:ascii="Times New Roman" w:hAnsi="Times New Roman" w:cs="Times New Roman"/>
          <w:sz w:val="26"/>
          <w:szCs w:val="26"/>
        </w:rPr>
      </w:pPr>
      <w:r w:rsidRPr="00201288">
        <w:rPr>
          <w:rFonts w:ascii="Times New Roman" w:hAnsi="Times New Roman" w:cs="Times New Roman"/>
          <w:sz w:val="26"/>
          <w:szCs w:val="26"/>
        </w:rPr>
        <w:t xml:space="preserve">сельского поселения Горноправдинск от </w:t>
      </w:r>
      <w:r w:rsidR="006F059D" w:rsidRPr="00201288">
        <w:rPr>
          <w:rFonts w:ascii="Times New Roman" w:hAnsi="Times New Roman" w:cs="Times New Roman"/>
          <w:sz w:val="26"/>
          <w:szCs w:val="26"/>
        </w:rPr>
        <w:t>30</w:t>
      </w:r>
      <w:r w:rsidRPr="00201288">
        <w:rPr>
          <w:rFonts w:ascii="Times New Roman" w:hAnsi="Times New Roman" w:cs="Times New Roman"/>
          <w:sz w:val="26"/>
          <w:szCs w:val="26"/>
        </w:rPr>
        <w:t>.</w:t>
      </w:r>
      <w:r w:rsidR="006F059D" w:rsidRPr="00201288">
        <w:rPr>
          <w:rFonts w:ascii="Times New Roman" w:hAnsi="Times New Roman" w:cs="Times New Roman"/>
          <w:sz w:val="26"/>
          <w:szCs w:val="26"/>
        </w:rPr>
        <w:t>12</w:t>
      </w:r>
      <w:r w:rsidRPr="00201288">
        <w:rPr>
          <w:rFonts w:ascii="Times New Roman" w:hAnsi="Times New Roman" w:cs="Times New Roman"/>
          <w:sz w:val="26"/>
          <w:szCs w:val="26"/>
        </w:rPr>
        <w:t>.20</w:t>
      </w:r>
      <w:r w:rsidR="006F059D" w:rsidRPr="00201288">
        <w:rPr>
          <w:rFonts w:ascii="Times New Roman" w:hAnsi="Times New Roman" w:cs="Times New Roman"/>
          <w:sz w:val="26"/>
          <w:szCs w:val="26"/>
        </w:rPr>
        <w:t>20</w:t>
      </w:r>
      <w:r w:rsidRPr="00201288">
        <w:rPr>
          <w:rFonts w:ascii="Times New Roman" w:hAnsi="Times New Roman" w:cs="Times New Roman"/>
          <w:sz w:val="26"/>
          <w:szCs w:val="26"/>
        </w:rPr>
        <w:t xml:space="preserve"> № </w:t>
      </w:r>
      <w:r w:rsidR="006F059D" w:rsidRPr="00201288">
        <w:rPr>
          <w:rFonts w:ascii="Times New Roman" w:hAnsi="Times New Roman" w:cs="Times New Roman"/>
          <w:sz w:val="26"/>
          <w:szCs w:val="26"/>
        </w:rPr>
        <w:t>187</w:t>
      </w:r>
    </w:p>
    <w:p w:rsidR="00A06497" w:rsidRPr="00201288" w:rsidRDefault="00A06497" w:rsidP="006F059D">
      <w:pPr>
        <w:pStyle w:val="a3"/>
        <w:shd w:val="clear" w:color="auto" w:fill="FFFFFF"/>
        <w:spacing w:before="0" w:beforeAutospacing="0" w:after="0" w:afterAutospacing="0"/>
        <w:ind w:right="3117"/>
        <w:rPr>
          <w:bCs/>
          <w:sz w:val="26"/>
          <w:szCs w:val="26"/>
        </w:rPr>
      </w:pPr>
      <w:r w:rsidRPr="00201288">
        <w:rPr>
          <w:sz w:val="26"/>
          <w:szCs w:val="26"/>
        </w:rPr>
        <w:t>«</w:t>
      </w:r>
      <w:r w:rsidR="006F059D" w:rsidRPr="00201288">
        <w:rPr>
          <w:color w:val="000000"/>
          <w:sz w:val="26"/>
          <w:szCs w:val="26"/>
        </w:rPr>
        <w:t>Об утверждении административного регламента предоставления муниципальной услуги по даче письменных разъяснений налоговым органам, налогоплательщикам и налоговым агентам по вопросу применения нормативных правовых актов сельского поселения Горноправдинск о местных налогах и сборах</w:t>
      </w:r>
      <w:r w:rsidRPr="00201288">
        <w:rPr>
          <w:bCs/>
          <w:sz w:val="26"/>
          <w:szCs w:val="26"/>
        </w:rPr>
        <w:t>»</w:t>
      </w:r>
    </w:p>
    <w:p w:rsidR="003F24A1" w:rsidRPr="00201288" w:rsidRDefault="003F24A1" w:rsidP="003F24A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6F059D" w:rsidRPr="00201288" w:rsidRDefault="006F059D" w:rsidP="006F05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01288">
        <w:rPr>
          <w:rFonts w:ascii="Times New Roman" w:hAnsi="Times New Roman" w:cs="Times New Roman"/>
          <w:color w:val="000000"/>
          <w:sz w:val="26"/>
          <w:szCs w:val="26"/>
        </w:rPr>
        <w:t>В соответствии с пунктом 2 статьи 34.2 Налогового кодекса Российской Федерации от 31.07.1998 № 146-ФЗ, Федеральным</w:t>
      </w:r>
      <w:r w:rsidR="00F965CD" w:rsidRPr="00201288">
        <w:rPr>
          <w:rFonts w:ascii="Times New Roman" w:hAnsi="Times New Roman" w:cs="Times New Roman"/>
          <w:color w:val="000000"/>
          <w:sz w:val="26"/>
          <w:szCs w:val="26"/>
        </w:rPr>
        <w:t>и</w:t>
      </w:r>
      <w:r w:rsidRPr="00201288">
        <w:rPr>
          <w:rStyle w:val="apple-converted-space"/>
          <w:rFonts w:ascii="Times New Roman" w:hAnsi="Times New Roman"/>
          <w:color w:val="000000"/>
          <w:sz w:val="26"/>
          <w:szCs w:val="26"/>
        </w:rPr>
        <w:t> </w:t>
      </w:r>
      <w:r w:rsidR="00201288" w:rsidRPr="00201288">
        <w:rPr>
          <w:rFonts w:ascii="Times New Roman" w:hAnsi="Times New Roman" w:cs="Times New Roman"/>
          <w:sz w:val="26"/>
          <w:szCs w:val="26"/>
        </w:rPr>
        <w:t>законами</w:t>
      </w:r>
      <w:r w:rsidRPr="00201288">
        <w:rPr>
          <w:rStyle w:val="apple-converted-space"/>
          <w:rFonts w:ascii="Times New Roman" w:hAnsi="Times New Roman"/>
          <w:color w:val="000000"/>
          <w:sz w:val="26"/>
          <w:szCs w:val="26"/>
        </w:rPr>
        <w:t> </w:t>
      </w:r>
      <w:r w:rsidRPr="00201288">
        <w:rPr>
          <w:rFonts w:ascii="Times New Roman" w:hAnsi="Times New Roman" w:cs="Times New Roman"/>
          <w:color w:val="000000"/>
          <w:sz w:val="26"/>
          <w:szCs w:val="26"/>
        </w:rPr>
        <w:t xml:space="preserve">от 27.07.2010 </w:t>
      </w:r>
      <w:r w:rsidR="00F965CD" w:rsidRPr="00201288">
        <w:rPr>
          <w:rFonts w:ascii="Times New Roman" w:hAnsi="Times New Roman" w:cs="Times New Roman"/>
          <w:color w:val="000000"/>
          <w:sz w:val="26"/>
          <w:szCs w:val="26"/>
        </w:rPr>
        <w:t xml:space="preserve">        </w:t>
      </w:r>
      <w:r w:rsidRPr="00201288">
        <w:rPr>
          <w:rFonts w:ascii="Times New Roman" w:hAnsi="Times New Roman" w:cs="Times New Roman"/>
          <w:color w:val="000000"/>
          <w:sz w:val="26"/>
          <w:szCs w:val="26"/>
        </w:rPr>
        <w:t>№ 210-ФЗ «Об организации предоставления государственных и муниципальных услуг»,</w:t>
      </w:r>
      <w:r w:rsidR="00F965CD" w:rsidRPr="00201288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201288">
        <w:rPr>
          <w:rFonts w:ascii="Times New Roman" w:hAnsi="Times New Roman" w:cs="Times New Roman"/>
          <w:color w:val="000000"/>
          <w:sz w:val="26"/>
          <w:szCs w:val="26"/>
        </w:rPr>
        <w:t>от 30.12.2020 № 509-ФЗ «О внесении изменений в отдельные законодательные акты Российской Федерации»</w:t>
      </w:r>
      <w:r w:rsidR="00F965CD" w:rsidRPr="00201288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Pr="00201288">
        <w:rPr>
          <w:rFonts w:ascii="Times New Roman" w:hAnsi="Times New Roman" w:cs="Times New Roman"/>
          <w:color w:val="000000"/>
          <w:sz w:val="26"/>
          <w:szCs w:val="26"/>
        </w:rPr>
        <w:t>Уставом сельского поселения Горноправдинск:</w:t>
      </w:r>
    </w:p>
    <w:p w:rsidR="006F059D" w:rsidRPr="00201288" w:rsidRDefault="006F059D" w:rsidP="006F05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</w:p>
    <w:p w:rsidR="006F059D" w:rsidRPr="00201288" w:rsidRDefault="006F059D" w:rsidP="006F059D">
      <w:pPr>
        <w:pStyle w:val="a3"/>
        <w:shd w:val="clear" w:color="auto" w:fill="FFFFFF"/>
        <w:spacing w:before="0" w:beforeAutospacing="0" w:after="0" w:afterAutospacing="0"/>
        <w:ind w:right="-144" w:firstLine="708"/>
        <w:jc w:val="both"/>
        <w:rPr>
          <w:sz w:val="26"/>
          <w:szCs w:val="26"/>
        </w:rPr>
      </w:pPr>
      <w:r w:rsidRPr="00201288">
        <w:rPr>
          <w:sz w:val="26"/>
          <w:szCs w:val="26"/>
        </w:rPr>
        <w:t>1. Внести в приложение к постановлению администрации сельского поселения Горноправдинск от 30.12.2020 № 187 «</w:t>
      </w:r>
      <w:r w:rsidRPr="00201288">
        <w:rPr>
          <w:color w:val="000000"/>
          <w:sz w:val="26"/>
          <w:szCs w:val="26"/>
        </w:rPr>
        <w:t xml:space="preserve">Об утверждении административного регламента предоставления муниципальной услуги по даче письменных разъяснений налоговым органам, налогоплательщикам и налоговым агентам по вопросу применения нормативных правовых актов сельского поселения Горноправдинск о местных налогах и сборах» </w:t>
      </w:r>
      <w:r w:rsidRPr="00201288">
        <w:rPr>
          <w:sz w:val="26"/>
          <w:szCs w:val="26"/>
        </w:rPr>
        <w:t>следующие изменения:</w:t>
      </w:r>
    </w:p>
    <w:p w:rsidR="007778FE" w:rsidRPr="00201288" w:rsidRDefault="005F7D5A" w:rsidP="007778FE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201288">
        <w:rPr>
          <w:rFonts w:ascii="Times New Roman" w:hAnsi="Times New Roman" w:cs="Times New Roman"/>
          <w:color w:val="000000"/>
          <w:sz w:val="26"/>
          <w:szCs w:val="26"/>
        </w:rPr>
        <w:t>1.1.</w:t>
      </w:r>
      <w:r w:rsidR="006F059D" w:rsidRPr="00201288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6F059D" w:rsidRPr="00201288">
        <w:rPr>
          <w:rFonts w:ascii="Times New Roman" w:hAnsi="Times New Roman" w:cs="Times New Roman"/>
          <w:sz w:val="26"/>
          <w:szCs w:val="26"/>
        </w:rPr>
        <w:t>Пункт 2</w:t>
      </w:r>
      <w:r w:rsidRPr="00201288">
        <w:rPr>
          <w:rFonts w:ascii="Times New Roman" w:hAnsi="Times New Roman" w:cs="Times New Roman"/>
          <w:sz w:val="26"/>
          <w:szCs w:val="26"/>
        </w:rPr>
        <w:t>0</w:t>
      </w:r>
      <w:r w:rsidR="006F059D" w:rsidRPr="00201288">
        <w:rPr>
          <w:rFonts w:ascii="Times New Roman" w:hAnsi="Times New Roman" w:cs="Times New Roman"/>
          <w:sz w:val="26"/>
          <w:szCs w:val="26"/>
        </w:rPr>
        <w:t xml:space="preserve"> </w:t>
      </w:r>
      <w:r w:rsidR="007778FE" w:rsidRPr="00201288">
        <w:rPr>
          <w:rFonts w:ascii="Times New Roman" w:hAnsi="Times New Roman" w:cs="Times New Roman"/>
          <w:sz w:val="26"/>
          <w:szCs w:val="26"/>
        </w:rPr>
        <w:t xml:space="preserve">дополнить </w:t>
      </w:r>
      <w:r w:rsidR="007006BD" w:rsidRPr="00201288">
        <w:rPr>
          <w:rFonts w:ascii="Times New Roman" w:hAnsi="Times New Roman" w:cs="Times New Roman"/>
          <w:sz w:val="26"/>
          <w:szCs w:val="26"/>
        </w:rPr>
        <w:t>абзацем</w:t>
      </w:r>
      <w:r w:rsidR="007778FE" w:rsidRPr="00201288">
        <w:rPr>
          <w:rFonts w:ascii="Times New Roman" w:hAnsi="Times New Roman" w:cs="Times New Roman"/>
          <w:sz w:val="26"/>
          <w:szCs w:val="26"/>
        </w:rPr>
        <w:t xml:space="preserve"> следующего содержания:</w:t>
      </w:r>
    </w:p>
    <w:p w:rsidR="007006BD" w:rsidRPr="00201288" w:rsidRDefault="006F059D" w:rsidP="007006B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01288">
        <w:rPr>
          <w:rFonts w:ascii="Times New Roman" w:hAnsi="Times New Roman" w:cs="Times New Roman"/>
          <w:sz w:val="26"/>
          <w:szCs w:val="26"/>
        </w:rPr>
        <w:t>«</w:t>
      </w:r>
      <w:r w:rsidR="007006BD" w:rsidRPr="00201288">
        <w:rPr>
          <w:rFonts w:ascii="Times New Roman" w:hAnsi="Times New Roman" w:cs="Times New Roman"/>
          <w:sz w:val="26"/>
          <w:szCs w:val="26"/>
        </w:rPr>
        <w:t>4</w:t>
      </w:r>
      <w:r w:rsidR="00AB3A1D" w:rsidRPr="00201288">
        <w:rPr>
          <w:rFonts w:ascii="Times New Roman" w:hAnsi="Times New Roman" w:cs="Times New Roman"/>
          <w:sz w:val="26"/>
          <w:szCs w:val="26"/>
        </w:rPr>
        <w:t>)</w:t>
      </w:r>
      <w:r w:rsidR="007006BD" w:rsidRPr="00201288">
        <w:rPr>
          <w:rFonts w:ascii="Times New Roman" w:hAnsi="Times New Roman" w:cs="Times New Roman"/>
          <w:sz w:val="26"/>
          <w:szCs w:val="26"/>
        </w:rPr>
        <w:t xml:space="preserve"> </w:t>
      </w:r>
      <w:r w:rsidR="00AB3A1D" w:rsidRPr="00201288">
        <w:rPr>
          <w:rFonts w:ascii="Times New Roman" w:hAnsi="Times New Roman" w:cs="Times New Roman"/>
          <w:sz w:val="26"/>
          <w:szCs w:val="26"/>
        </w:rPr>
        <w:t>п</w:t>
      </w:r>
      <w:r w:rsidR="007006BD" w:rsidRPr="00201288">
        <w:rPr>
          <w:rFonts w:ascii="Times New Roman" w:hAnsi="Times New Roman" w:cs="Times New Roman"/>
          <w:sz w:val="26"/>
          <w:szCs w:val="26"/>
        </w:rPr>
        <w:t xml:space="preserve">редоставления на бумажном носителе документов и информации, электронные образы которых ранее были заверены в соответствии с пунктом 7.2 части 1 статьи 16 </w:t>
      </w:r>
      <w:r w:rsidR="00691277" w:rsidRPr="00201288">
        <w:rPr>
          <w:rFonts w:ascii="Times New Roman" w:hAnsi="Times New Roman" w:cs="Times New Roman"/>
          <w:color w:val="000000"/>
          <w:sz w:val="26"/>
          <w:szCs w:val="26"/>
        </w:rPr>
        <w:t>Федерального</w:t>
      </w:r>
      <w:r w:rsidR="00691277" w:rsidRPr="00201288">
        <w:rPr>
          <w:rStyle w:val="apple-converted-space"/>
          <w:rFonts w:ascii="Times New Roman" w:hAnsi="Times New Roman"/>
          <w:color w:val="000000"/>
          <w:sz w:val="26"/>
          <w:szCs w:val="26"/>
        </w:rPr>
        <w:t> </w:t>
      </w:r>
      <w:hyperlink r:id="rId5" w:history="1">
        <w:r w:rsidR="00691277" w:rsidRPr="00201288">
          <w:rPr>
            <w:rStyle w:val="a4"/>
            <w:rFonts w:ascii="Times New Roman" w:hAnsi="Times New Roman" w:cs="Times New Roman"/>
            <w:color w:val="000000"/>
            <w:sz w:val="26"/>
            <w:szCs w:val="26"/>
            <w:u w:val="none"/>
          </w:rPr>
          <w:t>закона</w:t>
        </w:r>
      </w:hyperlink>
      <w:r w:rsidR="00691277" w:rsidRPr="00201288">
        <w:rPr>
          <w:rStyle w:val="a4"/>
          <w:rFonts w:ascii="Times New Roman" w:hAnsi="Times New Roman" w:cs="Times New Roman"/>
          <w:color w:val="000000"/>
          <w:sz w:val="26"/>
          <w:szCs w:val="26"/>
          <w:u w:val="none"/>
        </w:rPr>
        <w:t xml:space="preserve"> </w:t>
      </w:r>
      <w:r w:rsidR="00691277" w:rsidRPr="00201288">
        <w:rPr>
          <w:rFonts w:ascii="Times New Roman" w:hAnsi="Times New Roman" w:cs="Times New Roman"/>
          <w:color w:val="000000"/>
          <w:sz w:val="26"/>
          <w:szCs w:val="26"/>
        </w:rPr>
        <w:t>от 27.07.2010 № 210-ФЗ «Об организации предоставления государственных и муниципальных услуг»</w:t>
      </w:r>
      <w:r w:rsidR="007006BD" w:rsidRPr="00201288">
        <w:rPr>
          <w:rFonts w:ascii="Times New Roman" w:hAnsi="Times New Roman" w:cs="Times New Roman"/>
          <w:sz w:val="26"/>
          <w:szCs w:val="26"/>
        </w:rPr>
        <w:t>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r w:rsidR="00AB3A1D" w:rsidRPr="00201288">
        <w:rPr>
          <w:rFonts w:ascii="Times New Roman" w:hAnsi="Times New Roman" w:cs="Times New Roman"/>
          <w:sz w:val="26"/>
          <w:szCs w:val="26"/>
        </w:rPr>
        <w:t>».</w:t>
      </w:r>
      <w:proofErr w:type="gramEnd"/>
    </w:p>
    <w:p w:rsidR="006F059D" w:rsidRPr="00201288" w:rsidRDefault="006F059D" w:rsidP="007006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F059D" w:rsidRPr="00201288" w:rsidRDefault="006F059D" w:rsidP="006F059D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01288">
        <w:rPr>
          <w:rFonts w:ascii="Times New Roman" w:hAnsi="Times New Roman" w:cs="Times New Roman"/>
          <w:color w:val="000000"/>
          <w:sz w:val="26"/>
          <w:szCs w:val="26"/>
        </w:rPr>
        <w:t>2. Постановление вступает в силу после его официального опубликования (обнародования).</w:t>
      </w:r>
    </w:p>
    <w:p w:rsidR="006F059D" w:rsidRPr="00201288" w:rsidRDefault="006F059D" w:rsidP="003F24A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D0525" w:rsidRPr="00201288" w:rsidRDefault="008D0525" w:rsidP="008D052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</w:rPr>
      </w:pPr>
      <w:r w:rsidRPr="00201288">
        <w:rPr>
          <w:rFonts w:ascii="Times New Roman" w:hAnsi="Times New Roman" w:cs="Times New Roman"/>
          <w:sz w:val="26"/>
          <w:szCs w:val="26"/>
        </w:rPr>
        <w:t>Глава</w:t>
      </w:r>
    </w:p>
    <w:p w:rsidR="004B79C4" w:rsidRDefault="008D0525" w:rsidP="0020128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5"/>
          <w:szCs w:val="25"/>
        </w:rPr>
      </w:pPr>
      <w:r w:rsidRPr="00201288">
        <w:rPr>
          <w:rFonts w:ascii="Times New Roman" w:hAnsi="Times New Roman" w:cs="Times New Roman"/>
          <w:sz w:val="26"/>
          <w:szCs w:val="26"/>
        </w:rPr>
        <w:t xml:space="preserve">сельского поселения Горноправдинск                                       </w:t>
      </w:r>
      <w:r w:rsidRPr="00201288">
        <w:rPr>
          <w:rFonts w:ascii="Times New Roman" w:hAnsi="Times New Roman" w:cs="Times New Roman"/>
          <w:sz w:val="26"/>
          <w:szCs w:val="26"/>
        </w:rPr>
        <w:tab/>
      </w:r>
      <w:r w:rsidR="00201288"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201288">
        <w:rPr>
          <w:rFonts w:ascii="Times New Roman" w:hAnsi="Times New Roman" w:cs="Times New Roman"/>
          <w:sz w:val="26"/>
          <w:szCs w:val="26"/>
        </w:rPr>
        <w:t>О.С. Садков</w:t>
      </w:r>
    </w:p>
    <w:sectPr w:rsidR="004B79C4" w:rsidSect="001967D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C66"/>
    <w:rsid w:val="0005392B"/>
    <w:rsid w:val="00071EB2"/>
    <w:rsid w:val="00084742"/>
    <w:rsid w:val="000E0BA8"/>
    <w:rsid w:val="000E2F0B"/>
    <w:rsid w:val="000F10AA"/>
    <w:rsid w:val="000F39F9"/>
    <w:rsid w:val="000F5588"/>
    <w:rsid w:val="00105C96"/>
    <w:rsid w:val="00151D56"/>
    <w:rsid w:val="001822E6"/>
    <w:rsid w:val="001967D2"/>
    <w:rsid w:val="001B3DEA"/>
    <w:rsid w:val="00201288"/>
    <w:rsid w:val="002041A0"/>
    <w:rsid w:val="00214841"/>
    <w:rsid w:val="002219CB"/>
    <w:rsid w:val="00224ACF"/>
    <w:rsid w:val="002277EF"/>
    <w:rsid w:val="002536B4"/>
    <w:rsid w:val="00254C5B"/>
    <w:rsid w:val="002669E7"/>
    <w:rsid w:val="0029054A"/>
    <w:rsid w:val="002C1853"/>
    <w:rsid w:val="002C3D3A"/>
    <w:rsid w:val="002E6767"/>
    <w:rsid w:val="002F3C66"/>
    <w:rsid w:val="0030709C"/>
    <w:rsid w:val="00362966"/>
    <w:rsid w:val="003A0313"/>
    <w:rsid w:val="003D0A73"/>
    <w:rsid w:val="003F24A1"/>
    <w:rsid w:val="0040148D"/>
    <w:rsid w:val="00414B47"/>
    <w:rsid w:val="00427046"/>
    <w:rsid w:val="00441B46"/>
    <w:rsid w:val="00465CDD"/>
    <w:rsid w:val="00466442"/>
    <w:rsid w:val="00476C17"/>
    <w:rsid w:val="00480574"/>
    <w:rsid w:val="004B79C4"/>
    <w:rsid w:val="004C4F90"/>
    <w:rsid w:val="004F2634"/>
    <w:rsid w:val="00502764"/>
    <w:rsid w:val="00520E99"/>
    <w:rsid w:val="0053788C"/>
    <w:rsid w:val="0055342B"/>
    <w:rsid w:val="00595B8E"/>
    <w:rsid w:val="005C65A7"/>
    <w:rsid w:val="005F7D5A"/>
    <w:rsid w:val="00612B2F"/>
    <w:rsid w:val="00615E4A"/>
    <w:rsid w:val="00645793"/>
    <w:rsid w:val="00664D85"/>
    <w:rsid w:val="00666695"/>
    <w:rsid w:val="006702BE"/>
    <w:rsid w:val="006829F8"/>
    <w:rsid w:val="00691277"/>
    <w:rsid w:val="006B06C7"/>
    <w:rsid w:val="006B2DB8"/>
    <w:rsid w:val="006D023F"/>
    <w:rsid w:val="006E3ECC"/>
    <w:rsid w:val="006F059D"/>
    <w:rsid w:val="006F0805"/>
    <w:rsid w:val="006F3A00"/>
    <w:rsid w:val="007006BD"/>
    <w:rsid w:val="00710F14"/>
    <w:rsid w:val="007270E3"/>
    <w:rsid w:val="007367E9"/>
    <w:rsid w:val="00737318"/>
    <w:rsid w:val="007419CD"/>
    <w:rsid w:val="0075228A"/>
    <w:rsid w:val="0076113F"/>
    <w:rsid w:val="007778FE"/>
    <w:rsid w:val="00783085"/>
    <w:rsid w:val="007963F1"/>
    <w:rsid w:val="007A553B"/>
    <w:rsid w:val="007B66E9"/>
    <w:rsid w:val="007E0319"/>
    <w:rsid w:val="007F5D38"/>
    <w:rsid w:val="00870718"/>
    <w:rsid w:val="008754FB"/>
    <w:rsid w:val="008C0329"/>
    <w:rsid w:val="008D0525"/>
    <w:rsid w:val="008E259F"/>
    <w:rsid w:val="008F01C6"/>
    <w:rsid w:val="009039CD"/>
    <w:rsid w:val="00932E31"/>
    <w:rsid w:val="00963582"/>
    <w:rsid w:val="00976DD1"/>
    <w:rsid w:val="00982BAA"/>
    <w:rsid w:val="009953B5"/>
    <w:rsid w:val="009E3E12"/>
    <w:rsid w:val="00A06497"/>
    <w:rsid w:val="00A26186"/>
    <w:rsid w:val="00A33BA0"/>
    <w:rsid w:val="00A6341E"/>
    <w:rsid w:val="00A83FBE"/>
    <w:rsid w:val="00AB3A1D"/>
    <w:rsid w:val="00AB6EB9"/>
    <w:rsid w:val="00AD4901"/>
    <w:rsid w:val="00AF458A"/>
    <w:rsid w:val="00B07493"/>
    <w:rsid w:val="00B10D65"/>
    <w:rsid w:val="00B20A6D"/>
    <w:rsid w:val="00B47B3D"/>
    <w:rsid w:val="00B62D95"/>
    <w:rsid w:val="00B67580"/>
    <w:rsid w:val="00B71020"/>
    <w:rsid w:val="00B77CDE"/>
    <w:rsid w:val="00B90F22"/>
    <w:rsid w:val="00B94C00"/>
    <w:rsid w:val="00BA19D3"/>
    <w:rsid w:val="00BA4114"/>
    <w:rsid w:val="00BC5E4F"/>
    <w:rsid w:val="00BD5255"/>
    <w:rsid w:val="00BE359B"/>
    <w:rsid w:val="00BE4536"/>
    <w:rsid w:val="00BE4C10"/>
    <w:rsid w:val="00C17144"/>
    <w:rsid w:val="00C45B75"/>
    <w:rsid w:val="00C5246A"/>
    <w:rsid w:val="00C56278"/>
    <w:rsid w:val="00CD43FD"/>
    <w:rsid w:val="00CE3556"/>
    <w:rsid w:val="00D0289F"/>
    <w:rsid w:val="00D04B01"/>
    <w:rsid w:val="00D04C93"/>
    <w:rsid w:val="00D11CFC"/>
    <w:rsid w:val="00D12FD8"/>
    <w:rsid w:val="00D13471"/>
    <w:rsid w:val="00D50F1C"/>
    <w:rsid w:val="00D715AD"/>
    <w:rsid w:val="00D86A73"/>
    <w:rsid w:val="00DB1ECF"/>
    <w:rsid w:val="00DB273B"/>
    <w:rsid w:val="00DC26D3"/>
    <w:rsid w:val="00DC53C6"/>
    <w:rsid w:val="00DC6A35"/>
    <w:rsid w:val="00DD403F"/>
    <w:rsid w:val="00DE2361"/>
    <w:rsid w:val="00E24B79"/>
    <w:rsid w:val="00E31376"/>
    <w:rsid w:val="00E35CBD"/>
    <w:rsid w:val="00E41D7D"/>
    <w:rsid w:val="00E4353C"/>
    <w:rsid w:val="00E63F04"/>
    <w:rsid w:val="00E74075"/>
    <w:rsid w:val="00E74C8D"/>
    <w:rsid w:val="00EC0855"/>
    <w:rsid w:val="00EC4547"/>
    <w:rsid w:val="00EF7D83"/>
    <w:rsid w:val="00F13DD4"/>
    <w:rsid w:val="00F442F2"/>
    <w:rsid w:val="00F57465"/>
    <w:rsid w:val="00F63A99"/>
    <w:rsid w:val="00F965CD"/>
    <w:rsid w:val="00FB39E0"/>
    <w:rsid w:val="00FC0B7A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character" w:customStyle="1" w:styleId="apple-converted-space">
    <w:name w:val="apple-converted-space"/>
    <w:uiPriority w:val="99"/>
    <w:rsid w:val="006F059D"/>
    <w:rPr>
      <w:rFonts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2E6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E67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B6E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AB6EB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6EB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B6E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6EB9"/>
  </w:style>
  <w:style w:type="paragraph" w:styleId="a3">
    <w:name w:val="Normal (Web)"/>
    <w:basedOn w:val="a"/>
    <w:uiPriority w:val="99"/>
    <w:unhideWhenUsed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B6EB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B6EB9"/>
    <w:rPr>
      <w:color w:val="800080"/>
      <w:u w:val="single"/>
    </w:rPr>
  </w:style>
  <w:style w:type="character" w:customStyle="1" w:styleId="12">
    <w:name w:val="Гиперссылка1"/>
    <w:basedOn w:val="a0"/>
    <w:rsid w:val="00AB6EB9"/>
  </w:style>
  <w:style w:type="paragraph" w:customStyle="1" w:styleId="nospacing">
    <w:name w:val="nospacing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Название объекта1"/>
    <w:basedOn w:val="a"/>
    <w:rsid w:val="00AB6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rsid w:val="000E2F0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A064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7">
    <w:name w:val="Без интервала Знак"/>
    <w:link w:val="a6"/>
    <w:uiPriority w:val="99"/>
    <w:locked/>
    <w:rsid w:val="00A06497"/>
    <w:rPr>
      <w:rFonts w:ascii="Calibri" w:eastAsia="Times New Roman" w:hAnsi="Calibri" w:cs="Calibri"/>
      <w:lang w:eastAsia="ru-RU"/>
    </w:rPr>
  </w:style>
  <w:style w:type="paragraph" w:styleId="a8">
    <w:name w:val="Title"/>
    <w:basedOn w:val="a"/>
    <w:link w:val="a9"/>
    <w:qFormat/>
    <w:rsid w:val="00A06497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9">
    <w:name w:val="Название Знак"/>
    <w:basedOn w:val="a0"/>
    <w:link w:val="a8"/>
    <w:rsid w:val="00A0649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9039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05392B"/>
    <w:pPr>
      <w:ind w:left="720"/>
      <w:contextualSpacing/>
    </w:pPr>
  </w:style>
  <w:style w:type="character" w:customStyle="1" w:styleId="apple-converted-space">
    <w:name w:val="apple-converted-space"/>
    <w:uiPriority w:val="99"/>
    <w:rsid w:val="006F059D"/>
    <w:rPr>
      <w:rFonts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2E6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E67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74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BD74CE00020636C2DAA1F15803426339D24A95D8EA8C4CDAEFF675513C10E1F8E643A70B8070DA21B46BDB5DBTFO7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1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159</cp:revision>
  <cp:lastPrinted>2021-05-05T06:05:00Z</cp:lastPrinted>
  <dcterms:created xsi:type="dcterms:W3CDTF">2018-11-12T10:09:00Z</dcterms:created>
  <dcterms:modified xsi:type="dcterms:W3CDTF">2021-05-05T06:05:00Z</dcterms:modified>
</cp:coreProperties>
</file>